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1F962" w14:textId="68C922C5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</w:t>
      </w:r>
      <w:r w:rsidR="00E84393">
        <w:rPr>
          <w:rFonts w:ascii="Arial" w:hAnsi="Arial" w:cs="Arial"/>
          <w:b/>
          <w:bCs/>
          <w:sz w:val="24"/>
          <w:szCs w:val="24"/>
        </w:rPr>
        <w:t>3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275FD5">
        <w:rPr>
          <w:rFonts w:ascii="Arial" w:hAnsi="Arial" w:cs="Arial"/>
          <w:b/>
          <w:bCs/>
          <w:sz w:val="24"/>
          <w:szCs w:val="24"/>
        </w:rPr>
        <w:t>20</w:t>
      </w:r>
      <w:r w:rsidR="00C447BF">
        <w:rPr>
          <w:rFonts w:ascii="Arial" w:hAnsi="Arial" w:cs="Arial"/>
          <w:b/>
          <w:bCs/>
          <w:sz w:val="24"/>
          <w:szCs w:val="24"/>
        </w:rPr>
        <w:t>08116</w:t>
      </w:r>
    </w:p>
    <w:p w14:paraId="39D91585" w14:textId="0F282CB7" w:rsidR="00463675" w:rsidRPr="000F4E43" w:rsidRDefault="00E84393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16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November 13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2D1426EC" w14:textId="5C1235B6" w:rsidR="00463675" w:rsidRPr="00937C01" w:rsidRDefault="00463675" w:rsidP="000F4E43">
      <w:pPr>
        <w:pStyle w:val="ac"/>
      </w:pPr>
      <w:r w:rsidRPr="000F4E43">
        <w:t>Title:</w:t>
      </w:r>
      <w:r w:rsidRPr="000F4E43">
        <w:tab/>
      </w:r>
      <w:r w:rsidR="00BF515F">
        <w:t xml:space="preserve">Draft </w:t>
      </w:r>
      <w:r w:rsidR="00265035">
        <w:rPr>
          <w:rFonts w:asciiTheme="minorEastAsia" w:eastAsiaTheme="minorEastAsia" w:hAnsiTheme="minorEastAsia"/>
          <w:lang w:eastAsia="ko-KR"/>
        </w:rPr>
        <w:t>r</w:t>
      </w:r>
      <w:bookmarkStart w:id="0" w:name="_GoBack"/>
      <w:bookmarkEnd w:id="0"/>
      <w:r w:rsidR="00310045" w:rsidRPr="00310045">
        <w:t xml:space="preserve">eply LS on </w:t>
      </w:r>
      <w:r w:rsidR="00E84393">
        <w:t>beamSwitchTiming</w:t>
      </w:r>
    </w:p>
    <w:p w14:paraId="7925FA42" w14:textId="0EEE42EB" w:rsidR="00463675" w:rsidRPr="00937C01" w:rsidRDefault="00463675" w:rsidP="000F4E43">
      <w:pPr>
        <w:pStyle w:val="ac"/>
      </w:pPr>
      <w:r w:rsidRPr="00937C01">
        <w:t>Response to:</w:t>
      </w:r>
      <w:r w:rsidRPr="00937C01">
        <w:tab/>
        <w:t xml:space="preserve">LS </w:t>
      </w:r>
      <w:r w:rsidR="00E84393">
        <w:t>to RAN1 on beamSwitchTiming</w:t>
      </w:r>
      <w:r w:rsidR="00022ADF">
        <w:t xml:space="preserve"> (R</w:t>
      </w:r>
      <w:r w:rsidR="00E84393">
        <w:t>2</w:t>
      </w:r>
      <w:r w:rsidR="00022ADF">
        <w:t>-200</w:t>
      </w:r>
      <w:r w:rsidR="00E84393">
        <w:t>8318</w:t>
      </w:r>
      <w:r w:rsidR="00022ADF">
        <w:t>)</w:t>
      </w:r>
    </w:p>
    <w:p w14:paraId="40FE9D9A" w14:textId="77777777" w:rsidR="00463675" w:rsidRPr="00937C01" w:rsidRDefault="00463675" w:rsidP="000F4E43">
      <w:pPr>
        <w:pStyle w:val="ac"/>
      </w:pPr>
      <w:r w:rsidRPr="00937C01">
        <w:t>Release:</w:t>
      </w:r>
      <w:r w:rsidRPr="00937C01">
        <w:tab/>
      </w:r>
      <w:r w:rsidR="00916CC0" w:rsidRPr="00937C01">
        <w:t>Rel-16</w:t>
      </w:r>
    </w:p>
    <w:p w14:paraId="02F0FEE1" w14:textId="38DFA08B" w:rsidR="00463675" w:rsidRPr="00937C01" w:rsidRDefault="00463675" w:rsidP="000F4E43">
      <w:pPr>
        <w:pStyle w:val="ac"/>
      </w:pPr>
      <w:r w:rsidRPr="00937C01">
        <w:t>Work Item:</w:t>
      </w:r>
      <w:r w:rsidRPr="00937C01">
        <w:tab/>
      </w:r>
      <w:r w:rsidR="00E84393">
        <w:rPr>
          <w:lang w:val="en-US"/>
        </w:rPr>
        <w:t>TEI16</w:t>
      </w:r>
    </w:p>
    <w:p w14:paraId="726EC0B9" w14:textId="77777777"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E461E3" w14:textId="4C86DC81"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RAN1</w:t>
      </w:r>
    </w:p>
    <w:p w14:paraId="5D8C026D" w14:textId="77777777"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916CC0" w:rsidRPr="00937C01">
        <w:rPr>
          <w:b w:val="0"/>
        </w:rPr>
        <w:t>RAN2</w:t>
      </w:r>
    </w:p>
    <w:p w14:paraId="5F45FBF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ADF3F6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90B0C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DBACDF" w14:textId="05D965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22ADF">
        <w:rPr>
          <w:bCs/>
        </w:rPr>
        <w:t>Jinhyun Park</w:t>
      </w:r>
    </w:p>
    <w:p w14:paraId="5D4DEB15" w14:textId="783FC5E8" w:rsidR="00463675" w:rsidRPr="00022ADF" w:rsidRDefault="00463675" w:rsidP="00022ADF">
      <w:pPr>
        <w:pStyle w:val="7"/>
        <w:tabs>
          <w:tab w:val="left" w:pos="2268"/>
        </w:tabs>
        <w:ind w:left="567"/>
        <w:rPr>
          <w:rFonts w:eastAsia="바탕" w:cs="Arial"/>
          <w:lang w:val="fr-FR"/>
        </w:rPr>
      </w:pPr>
      <w:r w:rsidRPr="00022ADF">
        <w:rPr>
          <w:rFonts w:eastAsia="바탕" w:cs="Arial"/>
          <w:lang w:val="fr-FR"/>
        </w:rPr>
        <w:t>E-mail Address:</w:t>
      </w:r>
      <w:r w:rsidRPr="00022ADF">
        <w:rPr>
          <w:rFonts w:eastAsia="바탕" w:cs="Arial"/>
          <w:lang w:val="fr-FR"/>
        </w:rPr>
        <w:tab/>
      </w:r>
      <w:r w:rsidR="00022ADF">
        <w:rPr>
          <w:rFonts w:eastAsia="바탕" w:cs="Arial"/>
          <w:lang w:val="fr-FR"/>
        </w:rPr>
        <w:tab/>
      </w:r>
      <w:r w:rsidR="00022ADF" w:rsidRPr="00022ADF">
        <w:rPr>
          <w:rFonts w:eastAsia="바탕" w:cs="Arial"/>
          <w:lang w:val="fr-FR"/>
        </w:rPr>
        <w:t>jhyun85.park@samsung.com</w:t>
      </w:r>
    </w:p>
    <w:p w14:paraId="11407686" w14:textId="2C47ED5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F1A5C1" w14:textId="77777777" w:rsidR="00022ADF" w:rsidRDefault="00022ADF" w:rsidP="00022A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68DEFF" w14:textId="77777777" w:rsidR="00022ADF" w:rsidRPr="00022ADF" w:rsidRDefault="00022ADF">
      <w:pPr>
        <w:spacing w:after="60"/>
        <w:ind w:left="1985" w:hanging="1985"/>
        <w:rPr>
          <w:rFonts w:ascii="Arial" w:hAnsi="Arial" w:cs="Arial"/>
          <w:b/>
        </w:rPr>
      </w:pPr>
    </w:p>
    <w:p w14:paraId="710FA9C0" w14:textId="0E16F194" w:rsidR="00463675" w:rsidRPr="000F4E43" w:rsidRDefault="00463675" w:rsidP="000F4E43">
      <w:pPr>
        <w:pStyle w:val="ac"/>
      </w:pPr>
      <w:r w:rsidRPr="000F4E43">
        <w:t>Attachments:</w:t>
      </w:r>
      <w:r w:rsidR="00022ADF" w:rsidRPr="00022ADF">
        <w:t xml:space="preserve"> </w:t>
      </w:r>
      <w:r w:rsidR="00022ADF">
        <w:tab/>
      </w:r>
      <w:r w:rsidR="00022ADF" w:rsidRPr="00385529">
        <w:t>-</w:t>
      </w:r>
    </w:p>
    <w:p w14:paraId="00F018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369783D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AA4E59" w14:textId="1B09F9F8" w:rsidR="00463675" w:rsidRPr="00937C01" w:rsidRDefault="002331F4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 xml:space="preserve">RAN1 would like to provide </w:t>
      </w:r>
      <w:r w:rsidR="00937C01" w:rsidRPr="00937C01">
        <w:rPr>
          <w:rFonts w:ascii="Arial" w:hAnsi="Arial" w:cs="Arial"/>
        </w:rPr>
        <w:t>replies</w:t>
      </w:r>
      <w:r w:rsidRPr="00937C01">
        <w:rPr>
          <w:rFonts w:ascii="Arial" w:hAnsi="Arial" w:cs="Arial"/>
        </w:rPr>
        <w:t xml:space="preserve"> on the </w:t>
      </w:r>
      <w:r w:rsidR="00937C01" w:rsidRPr="00937C01">
        <w:rPr>
          <w:rFonts w:ascii="Arial" w:hAnsi="Arial" w:cs="Arial"/>
        </w:rPr>
        <w:t xml:space="preserve">following </w:t>
      </w:r>
      <w:r w:rsidRPr="00937C01">
        <w:rPr>
          <w:rFonts w:ascii="Arial" w:hAnsi="Arial" w:cs="Arial"/>
        </w:rPr>
        <w:t>questions from RAN2 in R2-</w:t>
      </w:r>
      <w:r w:rsidR="006F3C34">
        <w:rPr>
          <w:rFonts w:ascii="Arial" w:hAnsi="Arial" w:cs="Arial"/>
        </w:rPr>
        <w:t>200</w:t>
      </w:r>
      <w:r w:rsidR="00A86B59">
        <w:rPr>
          <w:rFonts w:ascii="Arial" w:hAnsi="Arial" w:cs="Arial"/>
        </w:rPr>
        <w:t>5811</w:t>
      </w:r>
      <w:r w:rsidR="00937C01" w:rsidRPr="00937C01">
        <w:rPr>
          <w:rFonts w:ascii="Arial" w:hAnsi="Arial" w:cs="Arial"/>
        </w:rPr>
        <w:t>:</w:t>
      </w:r>
    </w:p>
    <w:p w14:paraId="6E3EB826" w14:textId="64AFFB73" w:rsidR="00FA6353" w:rsidRPr="006B63C7" w:rsidRDefault="00FA6353" w:rsidP="00FA6353">
      <w:pPr>
        <w:pStyle w:val="a3"/>
        <w:rPr>
          <w:rFonts w:ascii="Arial" w:hAnsi="Arial" w:cs="Arial"/>
          <w:b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F78" w14:paraId="559C9B1B" w14:textId="77777777" w:rsidTr="00175F78">
        <w:tc>
          <w:tcPr>
            <w:tcW w:w="9629" w:type="dxa"/>
          </w:tcPr>
          <w:p w14:paraId="60E53E87" w14:textId="474CD21F" w:rsidR="00175F78" w:rsidRPr="00E84393" w:rsidRDefault="00E84393" w:rsidP="00A86B59">
            <w:pPr>
              <w:pStyle w:val="a3"/>
              <w:spacing w:after="120"/>
              <w:rPr>
                <w:rFonts w:ascii="Arial" w:hAnsi="Arial" w:cs="Arial"/>
                <w:lang w:eastAsia="ko-KR"/>
              </w:rPr>
            </w:pPr>
            <w:r w:rsidRPr="00E65316">
              <w:rPr>
                <w:rFonts w:ascii="Arial" w:hAnsi="Arial" w:cs="Arial"/>
                <w:b/>
                <w:lang w:eastAsia="zh-CN"/>
              </w:rPr>
              <w:t>Questio</w:t>
            </w:r>
            <w:r w:rsidRPr="00E65316">
              <w:rPr>
                <w:rFonts w:ascii="Arial" w:hAnsi="Arial" w:cs="Arial" w:hint="eastAsia"/>
                <w:b/>
                <w:lang w:eastAsia="zh-CN"/>
              </w:rPr>
              <w:t>n</w:t>
            </w:r>
            <w:r w:rsidRPr="00E65316">
              <w:rPr>
                <w:rFonts w:ascii="Arial" w:hAnsi="Arial" w:cs="Arial"/>
                <w:b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lang w:eastAsia="zh-CN"/>
              </w:rPr>
              <w:t>A</w:t>
            </w:r>
            <w:r w:rsidRPr="00E65316">
              <w:rPr>
                <w:rFonts w:ascii="Arial" w:hAnsi="Arial" w:cs="Arial"/>
                <w:b/>
                <w:lang w:eastAsia="zh-CN"/>
              </w:rPr>
              <w:t xml:space="preserve">: </w:t>
            </w:r>
            <w:r w:rsidRPr="001D6F33">
              <w:rPr>
                <w:rFonts w:ascii="Arial" w:hAnsi="Arial" w:cs="Arial"/>
                <w:bCs/>
                <w:lang w:eastAsia="zh-CN"/>
              </w:rPr>
              <w:t>For CSI</w:t>
            </w:r>
            <w:r>
              <w:rPr>
                <w:rFonts w:ascii="Arial" w:hAnsi="Arial" w:cs="Arial"/>
                <w:bCs/>
                <w:lang w:eastAsia="zh-CN"/>
              </w:rPr>
              <w:t>-RS configured</w:t>
            </w:r>
            <w:r w:rsidRPr="001D6F33">
              <w:rPr>
                <w:rFonts w:ascii="Arial" w:hAnsi="Arial" w:cs="Arial"/>
                <w:bCs/>
                <w:lang w:eastAsia="zh-CN"/>
              </w:rPr>
              <w:t xml:space="preserve"> with repetition and set to “ON”, </w:t>
            </w:r>
            <w:r>
              <w:rPr>
                <w:rFonts w:ascii="Arial" w:hAnsi="Arial" w:cs="Arial"/>
                <w:bCs/>
                <w:lang w:eastAsia="zh-CN"/>
              </w:rPr>
              <w:t xml:space="preserve">whether </w:t>
            </w:r>
            <w:r w:rsidRPr="001D6F33">
              <w:rPr>
                <w:rFonts w:ascii="Arial" w:hAnsi="Arial" w:cs="Arial"/>
                <w:bCs/>
                <w:lang w:eastAsia="zh-CN"/>
              </w:rPr>
              <w:t xml:space="preserve">the UE </w:t>
            </w:r>
            <w:r>
              <w:rPr>
                <w:rFonts w:ascii="Arial" w:hAnsi="Arial" w:cs="Arial"/>
                <w:bCs/>
                <w:lang w:eastAsia="zh-CN"/>
              </w:rPr>
              <w:t>indicates</w:t>
            </w:r>
            <w:r w:rsidRPr="001D6F33">
              <w:rPr>
                <w:rFonts w:ascii="Arial" w:hAnsi="Arial" w:cs="Arial"/>
                <w:bCs/>
                <w:lang w:eastAsia="zh-CN"/>
              </w:rPr>
              <w:t xml:space="preserve"> switch time that is the same as the </w:t>
            </w:r>
            <w:r>
              <w:rPr>
                <w:rFonts w:ascii="Arial" w:hAnsi="Arial" w:cs="Arial"/>
                <w:bCs/>
                <w:lang w:eastAsia="zh-CN"/>
              </w:rPr>
              <w:t>signalled</w:t>
            </w:r>
            <w:r w:rsidRPr="001D6F33">
              <w:rPr>
                <w:rFonts w:ascii="Arial" w:hAnsi="Arial" w:cs="Arial"/>
                <w:bCs/>
                <w:lang w:eastAsia="zh-CN"/>
              </w:rPr>
              <w:t xml:space="preserve"> value from the set {224, 336}</w:t>
            </w:r>
            <w:r>
              <w:rPr>
                <w:rFonts w:ascii="Arial" w:hAnsi="Arial" w:cs="Arial"/>
                <w:bCs/>
                <w:lang w:eastAsia="zh-CN"/>
              </w:rPr>
              <w:t xml:space="preserve"> in Rel-16 capability signaling or the default value of 48?</w:t>
            </w:r>
          </w:p>
        </w:tc>
      </w:tr>
    </w:tbl>
    <w:p w14:paraId="73F74162" w14:textId="175B908C" w:rsidR="00074FC2" w:rsidRPr="00A86B59" w:rsidRDefault="00074FC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2991717A" w14:textId="77777777" w:rsidR="001C4647" w:rsidRDefault="00E348AB" w:rsidP="001C464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E348AB">
        <w:rPr>
          <w:rFonts w:ascii="Arial" w:hAnsi="Arial" w:cs="Arial" w:hint="eastAsia"/>
          <w:b/>
          <w:lang w:eastAsia="ko-KR"/>
        </w:rPr>
        <w:t>Answer</w:t>
      </w:r>
      <w:r>
        <w:rPr>
          <w:rFonts w:ascii="Arial" w:hAnsi="Arial" w:cs="Arial"/>
          <w:b/>
          <w:lang w:eastAsia="ko-KR"/>
        </w:rPr>
        <w:t xml:space="preserve"> to Q</w:t>
      </w:r>
      <w:r w:rsidR="00E84393">
        <w:rPr>
          <w:rFonts w:ascii="Arial" w:hAnsi="Arial" w:cs="Arial"/>
          <w:b/>
          <w:lang w:eastAsia="ko-KR"/>
        </w:rPr>
        <w:t>uestion A</w:t>
      </w:r>
      <w:r>
        <w:rPr>
          <w:rFonts w:ascii="Arial" w:hAnsi="Arial" w:cs="Arial" w:hint="eastAsia"/>
          <w:lang w:eastAsia="ko-KR"/>
        </w:rPr>
        <w:t xml:space="preserve">: </w:t>
      </w:r>
      <w:r w:rsidR="00C935BF">
        <w:rPr>
          <w:rFonts w:ascii="Arial" w:hAnsi="Arial" w:cs="Arial"/>
          <w:lang w:eastAsia="ko-KR"/>
        </w:rPr>
        <w:t xml:space="preserve">RAN1 understands that </w:t>
      </w:r>
      <w:r w:rsidR="00E84393">
        <w:rPr>
          <w:rFonts w:ascii="Arial" w:hAnsi="Arial" w:cs="Arial"/>
          <w:lang w:eastAsia="ko-KR"/>
        </w:rPr>
        <w:t>the switch time is indicated from a gNB, not a UE. gNB configures offset between triggering DCI and triggered AP-CSI-RS considering the UE capabilit</w:t>
      </w:r>
      <w:r w:rsidR="00E9004A">
        <w:rPr>
          <w:rFonts w:ascii="Arial" w:hAnsi="Arial" w:cs="Arial"/>
          <w:lang w:eastAsia="ko-KR"/>
        </w:rPr>
        <w:t>y parameters</w:t>
      </w:r>
      <w:r w:rsidR="00E84393">
        <w:rPr>
          <w:rFonts w:ascii="Arial" w:hAnsi="Arial" w:cs="Arial"/>
          <w:lang w:eastAsia="ko-KR"/>
        </w:rPr>
        <w:t xml:space="preserve"> </w:t>
      </w:r>
      <w:r w:rsidR="00E84393" w:rsidRPr="00862575">
        <w:rPr>
          <w:rFonts w:ascii="Arial" w:hAnsi="Arial" w:cs="Arial"/>
          <w:i/>
          <w:lang w:eastAsia="ko-KR"/>
        </w:rPr>
        <w:t>beamSwitchTiming</w:t>
      </w:r>
      <w:r w:rsidR="00E84393">
        <w:rPr>
          <w:rFonts w:ascii="Arial" w:hAnsi="Arial" w:cs="Arial"/>
          <w:lang w:eastAsia="ko-KR"/>
        </w:rPr>
        <w:t xml:space="preserve"> and </w:t>
      </w:r>
      <w:r w:rsidR="00E84393" w:rsidRPr="00E84393">
        <w:rPr>
          <w:rFonts w:ascii="Arial" w:hAnsi="Arial" w:cs="Arial"/>
          <w:i/>
          <w:lang w:eastAsia="ko-KR"/>
        </w:rPr>
        <w:t>beamSwitchTiming-r16</w:t>
      </w:r>
      <w:r w:rsidR="00E84393">
        <w:rPr>
          <w:rFonts w:ascii="Arial" w:hAnsi="Arial" w:cs="Arial"/>
          <w:lang w:eastAsia="ko-KR"/>
        </w:rPr>
        <w:t xml:space="preserve">. </w:t>
      </w:r>
      <w:r w:rsidR="00E9004A">
        <w:rPr>
          <w:rFonts w:ascii="Arial" w:hAnsi="Arial" w:cs="Arial"/>
          <w:lang w:eastAsia="ko-KR"/>
        </w:rPr>
        <w:t xml:space="preserve">The intention of the parameter </w:t>
      </w:r>
      <w:r w:rsidR="00E9004A" w:rsidRPr="00E84393">
        <w:rPr>
          <w:rFonts w:ascii="Arial" w:hAnsi="Arial" w:cs="Arial"/>
          <w:i/>
          <w:lang w:eastAsia="ko-KR"/>
        </w:rPr>
        <w:t>beamSwitchTiming-r16</w:t>
      </w:r>
      <w:r w:rsidR="00E9004A">
        <w:rPr>
          <w:rFonts w:ascii="Arial" w:hAnsi="Arial" w:cs="Arial"/>
          <w:lang w:eastAsia="ko-KR"/>
        </w:rPr>
        <w:t xml:space="preserve"> is to inform gNB that a UE needs large switch time, {224, 336},</w:t>
      </w:r>
      <w:r w:rsidR="00862575">
        <w:rPr>
          <w:rFonts w:ascii="Arial" w:hAnsi="Arial" w:cs="Arial"/>
          <w:lang w:eastAsia="ko-KR"/>
        </w:rPr>
        <w:t xml:space="preserve"> on</w:t>
      </w:r>
      <w:r w:rsidR="00E9004A">
        <w:rPr>
          <w:rFonts w:ascii="Arial" w:hAnsi="Arial" w:cs="Arial"/>
          <w:lang w:eastAsia="ko-KR"/>
        </w:rPr>
        <w:t xml:space="preserve"> </w:t>
      </w:r>
      <w:r w:rsidR="00862575">
        <w:rPr>
          <w:rFonts w:ascii="Arial" w:hAnsi="Arial" w:cs="Arial"/>
          <w:lang w:eastAsia="ko-KR"/>
        </w:rPr>
        <w:t xml:space="preserve">CSI-RS for </w:t>
      </w:r>
      <w:r w:rsidR="00E9004A">
        <w:rPr>
          <w:rFonts w:ascii="Arial" w:hAnsi="Arial" w:cs="Arial"/>
          <w:lang w:eastAsia="ko-KR"/>
        </w:rPr>
        <w:t xml:space="preserve">Rx beam sweeping </w:t>
      </w:r>
      <w:r w:rsidR="004B0A20">
        <w:rPr>
          <w:rFonts w:ascii="Arial" w:hAnsi="Arial" w:cs="Arial"/>
          <w:lang w:eastAsia="ko-KR"/>
        </w:rPr>
        <w:t>(</w:t>
      </w:r>
      <w:r w:rsidR="00E9004A">
        <w:rPr>
          <w:rFonts w:ascii="Arial" w:hAnsi="Arial" w:cs="Arial"/>
          <w:lang w:eastAsia="ko-KR"/>
        </w:rPr>
        <w:t xml:space="preserve">CSI-RS configured with </w:t>
      </w:r>
      <w:r w:rsidR="00E9004A" w:rsidRPr="00E9004A">
        <w:rPr>
          <w:rFonts w:ascii="Arial" w:hAnsi="Arial" w:cs="Arial"/>
          <w:i/>
          <w:lang w:eastAsia="ko-KR"/>
        </w:rPr>
        <w:t>repetition</w:t>
      </w:r>
      <w:r w:rsidR="00E9004A">
        <w:rPr>
          <w:rFonts w:ascii="Arial" w:hAnsi="Arial" w:cs="Arial"/>
          <w:lang w:eastAsia="ko-KR"/>
        </w:rPr>
        <w:t>=</w:t>
      </w:r>
      <w:r w:rsidR="00E9004A" w:rsidRPr="00E9004A">
        <w:rPr>
          <w:rFonts w:ascii="Arial" w:hAnsi="Arial" w:cs="Arial"/>
          <w:lang w:eastAsia="ko-KR"/>
        </w:rPr>
        <w:t>ON</w:t>
      </w:r>
      <w:r w:rsidR="004B0A20">
        <w:rPr>
          <w:rFonts w:ascii="Arial" w:hAnsi="Arial" w:cs="Arial"/>
          <w:lang w:eastAsia="ko-KR"/>
        </w:rPr>
        <w:t>)</w:t>
      </w:r>
      <w:r w:rsidR="00862575">
        <w:rPr>
          <w:rFonts w:ascii="Arial" w:hAnsi="Arial" w:cs="Arial"/>
          <w:lang w:eastAsia="ko-KR"/>
        </w:rPr>
        <w:t xml:space="preserve">, while the intention of </w:t>
      </w:r>
      <w:r w:rsidR="00862575" w:rsidRPr="00862575">
        <w:rPr>
          <w:rFonts w:ascii="Arial" w:hAnsi="Arial" w:cs="Arial"/>
          <w:i/>
          <w:lang w:eastAsia="ko-KR"/>
        </w:rPr>
        <w:t>beamSwitchTiming</w:t>
      </w:r>
      <w:r w:rsidR="00862575">
        <w:rPr>
          <w:rFonts w:ascii="Arial" w:hAnsi="Arial" w:cs="Arial"/>
          <w:lang w:eastAsia="ko-KR"/>
        </w:rPr>
        <w:t xml:space="preserve"> is to inform gNB on the switch time on CSI-RS </w:t>
      </w:r>
      <w:r w:rsidR="004B0A20">
        <w:rPr>
          <w:rFonts w:ascii="Arial" w:hAnsi="Arial" w:cs="Arial"/>
          <w:lang w:eastAsia="ko-KR"/>
        </w:rPr>
        <w:t>for other purposes.</w:t>
      </w:r>
      <w:r w:rsidR="001C4647">
        <w:rPr>
          <w:rFonts w:ascii="Arial" w:hAnsi="Arial" w:cs="Arial"/>
          <w:lang w:eastAsia="ko-KR"/>
        </w:rPr>
        <w:t xml:space="preserve"> </w:t>
      </w:r>
    </w:p>
    <w:p w14:paraId="2567C2A0" w14:textId="136B1611" w:rsidR="00275FD5" w:rsidRDefault="001C4647" w:rsidP="001C464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1C4647">
        <w:rPr>
          <w:rFonts w:ascii="Arial" w:hAnsi="Arial" w:cs="Arial"/>
          <w:lang w:eastAsia="ko-KR"/>
        </w:rPr>
        <w:t>gNB</w:t>
      </w:r>
      <w:r>
        <w:rPr>
          <w:rFonts w:ascii="Arial" w:hAnsi="Arial" w:cs="Arial"/>
          <w:lang w:eastAsia="ko-KR"/>
        </w:rPr>
        <w:t xml:space="preserve"> can schedule AP-CSI-RS </w:t>
      </w:r>
      <w:r w:rsidR="00F20C10">
        <w:rPr>
          <w:rFonts w:ascii="Arial" w:hAnsi="Arial" w:cs="Arial"/>
          <w:lang w:eastAsia="ko-KR"/>
        </w:rPr>
        <w:t xml:space="preserve">for any purpose (except TRS) </w:t>
      </w:r>
      <w:r>
        <w:rPr>
          <w:rFonts w:ascii="Arial" w:hAnsi="Arial" w:cs="Arial"/>
          <w:lang w:eastAsia="ko-KR"/>
        </w:rPr>
        <w:t xml:space="preserve">with either i) larger/equal or ii) smaller </w:t>
      </w:r>
      <w:r w:rsidR="00F20C10">
        <w:rPr>
          <w:rFonts w:ascii="Arial" w:hAnsi="Arial" w:cs="Arial"/>
          <w:lang w:eastAsia="ko-KR"/>
        </w:rPr>
        <w:t xml:space="preserve">triggering </w:t>
      </w:r>
      <w:r>
        <w:rPr>
          <w:rFonts w:ascii="Arial" w:hAnsi="Arial" w:cs="Arial"/>
          <w:lang w:eastAsia="ko-KR"/>
        </w:rPr>
        <w:t>offset than the UE capability explained above, and the corresponding UE behaviour on each case is specified in RAN1</w:t>
      </w:r>
      <w:r w:rsidR="00C447BF">
        <w:rPr>
          <w:rFonts w:ascii="Arial" w:hAnsi="Arial" w:cs="Arial"/>
          <w:lang w:eastAsia="ko-KR"/>
        </w:rPr>
        <w:t xml:space="preserve"> as follows</w:t>
      </w:r>
      <w:r>
        <w:rPr>
          <w:rFonts w:ascii="Arial" w:hAnsi="Arial" w:cs="Arial"/>
          <w:lang w:eastAsia="ko-KR"/>
        </w:rPr>
        <w:t>.</w:t>
      </w:r>
      <w:r w:rsidR="00C447BF">
        <w:rPr>
          <w:rFonts w:ascii="Arial" w:hAnsi="Arial" w:cs="Arial"/>
          <w:lang w:eastAsia="ko-KR"/>
        </w:rPr>
        <w:t xml:space="preserve"> </w:t>
      </w:r>
      <w:r w:rsidR="00C447BF">
        <w:rPr>
          <w:rFonts w:ascii="Arial" w:hAnsi="Arial" w:cs="Arial"/>
          <w:lang w:eastAsia="ko-KR"/>
        </w:rPr>
        <w:br/>
        <w:t xml:space="preserve">For the case when RRC parameter </w:t>
      </w:r>
      <w:r w:rsidR="00C447BF" w:rsidRPr="00C447BF">
        <w:rPr>
          <w:rFonts w:ascii="Arial" w:hAnsi="Arial" w:cs="Arial"/>
          <w:i/>
          <w:lang w:eastAsia="ko-KR"/>
        </w:rPr>
        <w:t>enableBeamSwitchTiming-r16</w:t>
      </w:r>
      <w:r w:rsidR="00C447BF">
        <w:rPr>
          <w:rFonts w:ascii="Arial" w:hAnsi="Arial" w:cs="Arial"/>
          <w:lang w:eastAsia="ko-KR"/>
        </w:rPr>
        <w:t xml:space="preserve"> is configured,</w:t>
      </w:r>
    </w:p>
    <w:p w14:paraId="762E9D7F" w14:textId="43E459A0" w:rsidR="00C447BF" w:rsidRDefault="00C447BF" w:rsidP="00C447BF">
      <w:pPr>
        <w:pStyle w:val="a3"/>
        <w:numPr>
          <w:ilvl w:val="0"/>
          <w:numId w:val="26"/>
        </w:numPr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If </w:t>
      </w:r>
      <w:r w:rsidR="00F20C10">
        <w:rPr>
          <w:rFonts w:ascii="Arial" w:hAnsi="Arial" w:cs="Arial"/>
          <w:lang w:eastAsia="ko-KR"/>
        </w:rPr>
        <w:t>the triggering offset is equal to or greater than 48, UE receives the AP-CSI-RS with the TCI state indicated by DCI.</w:t>
      </w:r>
    </w:p>
    <w:p w14:paraId="5AE7CD41" w14:textId="508B417C" w:rsidR="00F20C10" w:rsidRPr="001C4647" w:rsidRDefault="00F20C10" w:rsidP="00C447BF">
      <w:pPr>
        <w:pStyle w:val="a3"/>
        <w:numPr>
          <w:ilvl w:val="0"/>
          <w:numId w:val="26"/>
        </w:numPr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If the triggering offset is smaller than 48, UE receives </w:t>
      </w:r>
      <w:r>
        <w:rPr>
          <w:rFonts w:ascii="Arial" w:hAnsi="Arial" w:cs="Arial"/>
          <w:lang w:eastAsia="ko-KR"/>
        </w:rPr>
        <w:t>the AP-CSI-RS with a default TCI state.</w:t>
      </w:r>
    </w:p>
    <w:p w14:paraId="28B36F2B" w14:textId="77777777" w:rsidR="00C3573D" w:rsidRPr="003430C0" w:rsidRDefault="00C3573D" w:rsidP="00275FD5">
      <w:pPr>
        <w:pStyle w:val="a3"/>
        <w:rPr>
          <w:rFonts w:ascii="Arial" w:hAnsi="Arial" w:cs="Arial"/>
          <w:b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FD5" w14:paraId="3B0FF6EB" w14:textId="77777777" w:rsidTr="00C93597">
        <w:tc>
          <w:tcPr>
            <w:tcW w:w="9629" w:type="dxa"/>
          </w:tcPr>
          <w:p w14:paraId="34E472AC" w14:textId="6EFE7E13" w:rsidR="00275FD5" w:rsidRPr="003430C0" w:rsidRDefault="00E84393" w:rsidP="003430C0">
            <w:pPr>
              <w:pStyle w:val="a3"/>
              <w:tabs>
                <w:tab w:val="clear" w:pos="4153"/>
                <w:tab w:val="clear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E65316">
              <w:rPr>
                <w:rFonts w:ascii="Arial" w:hAnsi="Arial" w:cs="Arial"/>
                <w:b/>
                <w:lang w:eastAsia="zh-CN"/>
              </w:rPr>
              <w:t>Questio</w:t>
            </w:r>
            <w:r w:rsidRPr="00E65316">
              <w:rPr>
                <w:rFonts w:ascii="Arial" w:hAnsi="Arial" w:cs="Arial" w:hint="eastAsia"/>
                <w:b/>
                <w:lang w:eastAsia="zh-CN"/>
              </w:rPr>
              <w:t>n</w:t>
            </w:r>
            <w:r w:rsidRPr="00E65316">
              <w:rPr>
                <w:rFonts w:ascii="Arial" w:hAnsi="Arial" w:cs="Arial"/>
                <w:b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lang w:eastAsia="zh-CN"/>
              </w:rPr>
              <w:t>B</w:t>
            </w:r>
            <w:r w:rsidRPr="00E65316">
              <w:rPr>
                <w:rFonts w:ascii="Arial" w:hAnsi="Arial" w:cs="Arial"/>
                <w:b/>
                <w:lang w:eastAsia="zh-CN"/>
              </w:rPr>
              <w:t xml:space="preserve">: 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 xml:space="preserve">For CSI-RS </w:t>
            </w:r>
            <w:r>
              <w:rPr>
                <w:rFonts w:ascii="Arial" w:hAnsi="Arial" w:cs="Arial"/>
                <w:bCs/>
                <w:lang w:eastAsia="zh-CN"/>
              </w:rPr>
              <w:t xml:space="preserve">configured 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>with repetition and set to </w:t>
            </w:r>
            <w:r>
              <w:rPr>
                <w:rFonts w:ascii="Arial" w:hAnsi="Arial" w:cs="Arial"/>
                <w:bCs/>
                <w:lang w:eastAsia="zh-CN"/>
              </w:rPr>
              <w:t>“OFF”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 xml:space="preserve"> (a.k.a. regular CSI-RS), </w:t>
            </w:r>
            <w:r>
              <w:rPr>
                <w:rFonts w:ascii="Arial" w:hAnsi="Arial" w:cs="Arial"/>
                <w:bCs/>
                <w:lang w:eastAsia="zh-CN"/>
              </w:rPr>
              <w:t xml:space="preserve">whether 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 xml:space="preserve">the UE </w:t>
            </w:r>
            <w:r>
              <w:rPr>
                <w:rFonts w:ascii="Arial" w:hAnsi="Arial" w:cs="Arial"/>
                <w:bCs/>
                <w:lang w:eastAsia="zh-CN"/>
              </w:rPr>
              <w:t>indicates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 xml:space="preserve"> switch time of 48 (even if it signaled &lt; 48 in the Rel-15 capability)</w:t>
            </w:r>
            <w:r>
              <w:rPr>
                <w:rFonts w:ascii="Arial" w:hAnsi="Arial" w:cs="Arial"/>
                <w:bCs/>
                <w:lang w:eastAsia="zh-CN"/>
              </w:rPr>
              <w:t xml:space="preserve">, or </w:t>
            </w:r>
            <w:r w:rsidRPr="00563907">
              <w:rPr>
                <w:rFonts w:ascii="Arial" w:hAnsi="Arial" w:cs="Arial"/>
                <w:bCs/>
                <w:lang w:eastAsia="zh-CN"/>
              </w:rPr>
              <w:t xml:space="preserve">the </w:t>
            </w:r>
            <w:r>
              <w:rPr>
                <w:rFonts w:ascii="Arial" w:hAnsi="Arial" w:cs="Arial"/>
                <w:bCs/>
                <w:lang w:eastAsia="zh-CN"/>
              </w:rPr>
              <w:t>signalled</w:t>
            </w:r>
            <w:r w:rsidRPr="00563907">
              <w:rPr>
                <w:rFonts w:ascii="Arial" w:hAnsi="Arial" w:cs="Arial"/>
                <w:bCs/>
                <w:lang w:eastAsia="zh-CN"/>
              </w:rPr>
              <w:t xml:space="preserve"> value in Rel-15 capability signaling</w:t>
            </w:r>
            <w:r>
              <w:rPr>
                <w:rFonts w:ascii="Arial" w:hAnsi="Arial" w:cs="Arial"/>
                <w:bCs/>
                <w:lang w:eastAsia="zh-CN"/>
              </w:rPr>
              <w:t>?</w:t>
            </w:r>
            <w:r w:rsidR="00272AE7">
              <w:rPr>
                <w:rFonts w:ascii="Arial" w:hAnsi="Arial" w:cs="Arial"/>
                <w:bCs/>
                <w:lang w:eastAsia="zh-CN"/>
              </w:rPr>
              <w:t>....</w:t>
            </w:r>
          </w:p>
        </w:tc>
      </w:tr>
    </w:tbl>
    <w:p w14:paraId="6E806551" w14:textId="7B096A07" w:rsidR="00275FD5" w:rsidRDefault="00275FD5" w:rsidP="00275FD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C330EA" w14:textId="64076EED" w:rsidR="009B0E84" w:rsidRDefault="00E348AB" w:rsidP="00B105D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E348AB">
        <w:rPr>
          <w:rFonts w:ascii="Arial" w:hAnsi="Arial" w:cs="Arial" w:hint="eastAsia"/>
          <w:b/>
          <w:lang w:eastAsia="ko-KR"/>
        </w:rPr>
        <w:t xml:space="preserve">Answer </w:t>
      </w:r>
      <w:r w:rsidRPr="00E348AB">
        <w:rPr>
          <w:rFonts w:ascii="Arial" w:hAnsi="Arial" w:cs="Arial"/>
          <w:b/>
          <w:lang w:eastAsia="ko-KR"/>
        </w:rPr>
        <w:t>to Q</w:t>
      </w:r>
      <w:r w:rsidR="001C4647">
        <w:rPr>
          <w:rFonts w:ascii="Arial" w:hAnsi="Arial" w:cs="Arial"/>
          <w:b/>
          <w:lang w:eastAsia="ko-KR"/>
        </w:rPr>
        <w:t>uestion B:</w:t>
      </w:r>
      <w:r>
        <w:rPr>
          <w:rFonts w:ascii="Arial" w:hAnsi="Arial" w:cs="Arial" w:hint="eastAsia"/>
          <w:lang w:eastAsia="ko-KR"/>
        </w:rPr>
        <w:t xml:space="preserve"> </w:t>
      </w:r>
      <w:r w:rsidR="001C4647">
        <w:rPr>
          <w:rFonts w:ascii="Arial" w:hAnsi="Arial" w:cs="Arial"/>
          <w:lang w:eastAsia="ko-KR"/>
        </w:rPr>
        <w:t>Please refer to the answer for Question A.</w:t>
      </w:r>
    </w:p>
    <w:p w14:paraId="0196A89F" w14:textId="77777777" w:rsidR="007E0901" w:rsidRDefault="007E0901" w:rsidP="00B105D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FD5" w14:paraId="36565EDF" w14:textId="77777777" w:rsidTr="00C93597">
        <w:tc>
          <w:tcPr>
            <w:tcW w:w="9629" w:type="dxa"/>
          </w:tcPr>
          <w:p w14:paraId="7A80B2C0" w14:textId="5BD7AA80" w:rsidR="00275FD5" w:rsidRPr="00BF0352" w:rsidRDefault="00E84393" w:rsidP="00BF0352">
            <w:pPr>
              <w:pStyle w:val="a3"/>
              <w:tabs>
                <w:tab w:val="clear" w:pos="4153"/>
                <w:tab w:val="clear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8A6851">
              <w:rPr>
                <w:rFonts w:ascii="Arial" w:hAnsi="Arial" w:cs="Arial"/>
                <w:b/>
                <w:lang w:eastAsia="zh-CN"/>
              </w:rPr>
              <w:t>Question C: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CF7C8E">
              <w:rPr>
                <w:rFonts w:ascii="Arial" w:hAnsi="Arial" w:cs="Arial"/>
                <w:bCs/>
                <w:lang w:eastAsia="zh-CN"/>
              </w:rPr>
              <w:t>For CSI-RS</w:t>
            </w:r>
            <w:r>
              <w:rPr>
                <w:rFonts w:ascii="Arial" w:hAnsi="Arial" w:cs="Arial"/>
                <w:bCs/>
                <w:lang w:eastAsia="zh-CN"/>
              </w:rPr>
              <w:t xml:space="preserve"> configured without repetition, whether the UE indicates switch time </w:t>
            </w:r>
            <w:r w:rsidRPr="003D72A5">
              <w:rPr>
                <w:rFonts w:ascii="Arial" w:hAnsi="Arial" w:cs="Arial" w:hint="eastAsia"/>
                <w:bCs/>
                <w:lang w:eastAsia="zh-CN"/>
              </w:rPr>
              <w:t>of 48 (even if it signaled &lt; 48 in the Rel-15 capability)</w:t>
            </w:r>
            <w:r>
              <w:rPr>
                <w:rFonts w:ascii="Arial" w:hAnsi="Arial" w:cs="Arial"/>
                <w:bCs/>
                <w:lang w:eastAsia="zh-CN"/>
              </w:rPr>
              <w:t>, or the signalled value in Rel-15 capability signaling?</w:t>
            </w:r>
          </w:p>
        </w:tc>
      </w:tr>
    </w:tbl>
    <w:p w14:paraId="2A8252E0" w14:textId="44FCA30D" w:rsidR="00275FD5" w:rsidRDefault="00275FD5" w:rsidP="00275FD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DB380D" w14:textId="487FA0D6" w:rsidR="00B12AB8" w:rsidRDefault="00B12AB8" w:rsidP="00CB599B">
      <w:pPr>
        <w:pStyle w:val="a3"/>
        <w:tabs>
          <w:tab w:val="clear" w:pos="4153"/>
          <w:tab w:val="clear" w:pos="8306"/>
        </w:tabs>
      </w:pPr>
      <w:r w:rsidRPr="00B12AB8">
        <w:rPr>
          <w:rFonts w:ascii="Arial" w:hAnsi="Arial" w:cs="Arial" w:hint="eastAsia"/>
          <w:b/>
          <w:lang w:eastAsia="ko-KR"/>
        </w:rPr>
        <w:lastRenderedPageBreak/>
        <w:t>Answer to Q</w:t>
      </w:r>
      <w:r w:rsidR="001C4647">
        <w:rPr>
          <w:rFonts w:ascii="Arial" w:hAnsi="Arial" w:cs="Arial"/>
          <w:b/>
          <w:lang w:eastAsia="ko-KR"/>
        </w:rPr>
        <w:t>uestion C:</w:t>
      </w:r>
      <w:r>
        <w:rPr>
          <w:rFonts w:ascii="Arial" w:hAnsi="Arial" w:cs="Arial" w:hint="eastAsia"/>
          <w:lang w:eastAsia="ko-KR"/>
        </w:rPr>
        <w:t xml:space="preserve"> </w:t>
      </w:r>
      <w:r w:rsidR="001C4647">
        <w:rPr>
          <w:rFonts w:ascii="Arial" w:hAnsi="Arial" w:cs="Arial"/>
          <w:lang w:eastAsia="ko-KR"/>
        </w:rPr>
        <w:t>Please refer to the answer for Question A.</w:t>
      </w:r>
    </w:p>
    <w:p w14:paraId="5D98B8F4" w14:textId="77777777" w:rsidR="008D37E5" w:rsidRPr="00275FD5" w:rsidRDefault="008D37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FC5F8D" w14:textId="77777777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77777777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916CC0" w:rsidRPr="00937C01">
        <w:rPr>
          <w:rFonts w:ascii="Arial" w:hAnsi="Arial" w:cs="Arial"/>
          <w:b/>
        </w:rPr>
        <w:t>RAN2</w:t>
      </w:r>
    </w:p>
    <w:p w14:paraId="72770C06" w14:textId="77777777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RAN2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6966E903" w14:textId="0BF8294B" w:rsidR="00930B24" w:rsidRPr="000E6820" w:rsidRDefault="00930B24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</w:t>
      </w:r>
      <w:r w:rsidR="00272AE7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January</w:t>
      </w:r>
      <w:r>
        <w:rPr>
          <w:rFonts w:ascii="Arial" w:hAnsi="Arial" w:cs="Arial"/>
          <w:bCs/>
          <w:color w:val="000000"/>
        </w:rPr>
        <w:t xml:space="preserve"> </w:t>
      </w:r>
      <w:r w:rsidR="00272AE7">
        <w:rPr>
          <w:rFonts w:ascii="Arial" w:hAnsi="Arial" w:cs="Arial"/>
          <w:bCs/>
          <w:color w:val="000000"/>
        </w:rPr>
        <w:t>25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72AE7">
        <w:rPr>
          <w:rFonts w:ascii="Arial" w:hAnsi="Arial" w:cs="Arial"/>
          <w:bCs/>
          <w:color w:val="000000"/>
        </w:rPr>
        <w:t xml:space="preserve">February </w:t>
      </w:r>
      <w:r>
        <w:rPr>
          <w:rFonts w:ascii="Arial" w:hAnsi="Arial" w:cs="Arial"/>
          <w:bCs/>
          <w:color w:val="000000"/>
        </w:rPr>
        <w:t>5,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e-Meeting</w:t>
      </w:r>
    </w:p>
    <w:p w14:paraId="595313C2" w14:textId="3E737CD4" w:rsidR="00454F62" w:rsidRPr="00930B24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104-Bis-e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April 12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20,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sectPr w:rsidR="00454F62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224BE" w14:textId="77777777" w:rsidR="0052762A" w:rsidRDefault="0052762A">
      <w:r>
        <w:separator/>
      </w:r>
    </w:p>
  </w:endnote>
  <w:endnote w:type="continuationSeparator" w:id="0">
    <w:p w14:paraId="49A48DF0" w14:textId="77777777" w:rsidR="0052762A" w:rsidRDefault="0052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84DAC" w14:textId="77777777" w:rsidR="0052762A" w:rsidRDefault="0052762A">
      <w:r>
        <w:separator/>
      </w:r>
    </w:p>
  </w:footnote>
  <w:footnote w:type="continuationSeparator" w:id="0">
    <w:p w14:paraId="5B4A142A" w14:textId="77777777" w:rsidR="0052762A" w:rsidRDefault="00527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9"/>
  </w:num>
  <w:num w:numId="17">
    <w:abstractNumId w:val="21"/>
  </w:num>
  <w:num w:numId="18">
    <w:abstractNumId w:val="20"/>
  </w:num>
  <w:num w:numId="19">
    <w:abstractNumId w:val="17"/>
  </w:num>
  <w:num w:numId="20">
    <w:abstractNumId w:val="11"/>
  </w:num>
  <w:num w:numId="21">
    <w:abstractNumId w:val="10"/>
  </w:num>
  <w:num w:numId="22">
    <w:abstractNumId w:val="24"/>
  </w:num>
  <w:num w:numId="23">
    <w:abstractNumId w:val="22"/>
  </w:num>
  <w:num w:numId="24">
    <w:abstractNumId w:val="15"/>
  </w:num>
  <w:num w:numId="25">
    <w:abstractNumId w:val="14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70B59"/>
    <w:rsid w:val="00074FC2"/>
    <w:rsid w:val="00096152"/>
    <w:rsid w:val="000A065D"/>
    <w:rsid w:val="000A0FCB"/>
    <w:rsid w:val="000A31B9"/>
    <w:rsid w:val="000D430A"/>
    <w:rsid w:val="000E6820"/>
    <w:rsid w:val="000F4E43"/>
    <w:rsid w:val="001526D0"/>
    <w:rsid w:val="00154A02"/>
    <w:rsid w:val="0016425A"/>
    <w:rsid w:val="00165244"/>
    <w:rsid w:val="00175F78"/>
    <w:rsid w:val="001A1521"/>
    <w:rsid w:val="001B2B02"/>
    <w:rsid w:val="001B5FFD"/>
    <w:rsid w:val="001C4647"/>
    <w:rsid w:val="001D7607"/>
    <w:rsid w:val="001D7744"/>
    <w:rsid w:val="0020714D"/>
    <w:rsid w:val="002313D3"/>
    <w:rsid w:val="002331F4"/>
    <w:rsid w:val="00265035"/>
    <w:rsid w:val="00272950"/>
    <w:rsid w:val="00272AE7"/>
    <w:rsid w:val="00275FD5"/>
    <w:rsid w:val="002A4B1E"/>
    <w:rsid w:val="002D302D"/>
    <w:rsid w:val="002E6327"/>
    <w:rsid w:val="0030555D"/>
    <w:rsid w:val="00310045"/>
    <w:rsid w:val="003241C2"/>
    <w:rsid w:val="003430C0"/>
    <w:rsid w:val="00350E24"/>
    <w:rsid w:val="00383488"/>
    <w:rsid w:val="003A3D59"/>
    <w:rsid w:val="003C2BA0"/>
    <w:rsid w:val="003C7C9D"/>
    <w:rsid w:val="003E3511"/>
    <w:rsid w:val="003E3936"/>
    <w:rsid w:val="00454F62"/>
    <w:rsid w:val="00455C31"/>
    <w:rsid w:val="00463675"/>
    <w:rsid w:val="004B0A20"/>
    <w:rsid w:val="004F65EB"/>
    <w:rsid w:val="0051699E"/>
    <w:rsid w:val="0052762A"/>
    <w:rsid w:val="00581330"/>
    <w:rsid w:val="00584B08"/>
    <w:rsid w:val="005A6D6B"/>
    <w:rsid w:val="005B2FFD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2075"/>
    <w:rsid w:val="00725F19"/>
    <w:rsid w:val="00726FC3"/>
    <w:rsid w:val="00780EA3"/>
    <w:rsid w:val="0079236E"/>
    <w:rsid w:val="007A2A2D"/>
    <w:rsid w:val="007B4223"/>
    <w:rsid w:val="007D329B"/>
    <w:rsid w:val="007E07D4"/>
    <w:rsid w:val="007E0901"/>
    <w:rsid w:val="00800ABB"/>
    <w:rsid w:val="0080550F"/>
    <w:rsid w:val="00805DA9"/>
    <w:rsid w:val="008230DF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F5E95"/>
    <w:rsid w:val="00904EDE"/>
    <w:rsid w:val="00916CC0"/>
    <w:rsid w:val="00923E7C"/>
    <w:rsid w:val="00927710"/>
    <w:rsid w:val="00930B24"/>
    <w:rsid w:val="00937C01"/>
    <w:rsid w:val="00963A76"/>
    <w:rsid w:val="00982BD7"/>
    <w:rsid w:val="0098723C"/>
    <w:rsid w:val="009A223D"/>
    <w:rsid w:val="009B0E84"/>
    <w:rsid w:val="009B65C9"/>
    <w:rsid w:val="00A06C5B"/>
    <w:rsid w:val="00A338AD"/>
    <w:rsid w:val="00A34F72"/>
    <w:rsid w:val="00A4142F"/>
    <w:rsid w:val="00A86B59"/>
    <w:rsid w:val="00AD5E8D"/>
    <w:rsid w:val="00B105D8"/>
    <w:rsid w:val="00B12AB8"/>
    <w:rsid w:val="00B133CF"/>
    <w:rsid w:val="00B627BC"/>
    <w:rsid w:val="00B64BC2"/>
    <w:rsid w:val="00B94E68"/>
    <w:rsid w:val="00BC5B55"/>
    <w:rsid w:val="00BD62F0"/>
    <w:rsid w:val="00BF0352"/>
    <w:rsid w:val="00BF515F"/>
    <w:rsid w:val="00C00027"/>
    <w:rsid w:val="00C174F7"/>
    <w:rsid w:val="00C32F2D"/>
    <w:rsid w:val="00C3573D"/>
    <w:rsid w:val="00C447BF"/>
    <w:rsid w:val="00C935BF"/>
    <w:rsid w:val="00CB599B"/>
    <w:rsid w:val="00CB5D1B"/>
    <w:rsid w:val="00D25ACF"/>
    <w:rsid w:val="00D3014F"/>
    <w:rsid w:val="00D47A2E"/>
    <w:rsid w:val="00D851E9"/>
    <w:rsid w:val="00D86FA3"/>
    <w:rsid w:val="00DB1F62"/>
    <w:rsid w:val="00DB3FE9"/>
    <w:rsid w:val="00DD71A0"/>
    <w:rsid w:val="00DF06B9"/>
    <w:rsid w:val="00E04AC4"/>
    <w:rsid w:val="00E10A4A"/>
    <w:rsid w:val="00E14736"/>
    <w:rsid w:val="00E15A52"/>
    <w:rsid w:val="00E31690"/>
    <w:rsid w:val="00E348AB"/>
    <w:rsid w:val="00E657C5"/>
    <w:rsid w:val="00E8353F"/>
    <w:rsid w:val="00E84393"/>
    <w:rsid w:val="00E9004A"/>
    <w:rsid w:val="00EA15B0"/>
    <w:rsid w:val="00F045F9"/>
    <w:rsid w:val="00F13159"/>
    <w:rsid w:val="00F20C10"/>
    <w:rsid w:val="00F41F2D"/>
    <w:rsid w:val="00F82D9B"/>
    <w:rsid w:val="00FA6353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a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5"/>
    <w:next w:val="a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af0">
    <w:name w:val="Placeholder Text"/>
    <w:basedOn w:val="a0"/>
    <w:uiPriority w:val="99"/>
    <w:semiHidden/>
    <w:rsid w:val="009B0E84"/>
    <w:rPr>
      <w:color w:val="808080"/>
    </w:rPr>
  </w:style>
  <w:style w:type="paragraph" w:styleId="af1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List Paragraph,목록단락"/>
    <w:basedOn w:val="a"/>
    <w:link w:val="Char5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1"/>
    <w:uiPriority w:val="34"/>
    <w:qFormat/>
    <w:locked/>
    <w:rsid w:val="00165244"/>
    <w:rPr>
      <w:rFonts w:eastAsia="SimSun"/>
      <w:lang w:val="en-GB" w:eastAsia="ja-JP"/>
    </w:rPr>
  </w:style>
  <w:style w:type="paragraph" w:styleId="30">
    <w:name w:val="List Number 3"/>
    <w:basedOn w:val="a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EA82A-7A5F-40E1-83B0-EF7FC872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37</cp:revision>
  <cp:lastPrinted>2002-04-23T14:10:00Z</cp:lastPrinted>
  <dcterms:created xsi:type="dcterms:W3CDTF">2020-03-30T23:25:00Z</dcterms:created>
  <dcterms:modified xsi:type="dcterms:W3CDTF">2020-10-16T02:40:00Z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표준팀\Spec\RAN1_98bis\Samsung\Draft\0. Hoondong\1. Reply LS on mTRP\R1-19xxxxx Draft reply LS on mTRP.doc</vt:lpwstr>
  </property>
</Properties>
</file>